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F7" w:rsidRPr="00891F84" w:rsidRDefault="008B34F7" w:rsidP="008B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</w:t>
      </w:r>
    </w:p>
    <w:p w:rsidR="008B34F7" w:rsidRPr="00891F84" w:rsidRDefault="008B34F7" w:rsidP="008B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родителей по воспитанию детей</w:t>
      </w:r>
    </w:p>
    <w:p w:rsidR="008B34F7" w:rsidRPr="00891F84" w:rsidRDefault="008B34F7" w:rsidP="008B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34F7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</w:t>
      </w:r>
    </w:p>
    <w:p w:rsidR="00CA5F6C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В 2017</w:t>
      </w:r>
      <w:r w:rsidR="008B34F7"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- 23 ребенка погибли в результат</w:t>
      </w:r>
      <w:r w:rsidR="008B34F7"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пожаров. Так или иначе, дети</w:t>
      </w: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гибли и получали вред здоровью в результате недосмотра родителей.</w:t>
      </w:r>
    </w:p>
    <w:p w:rsidR="008B34F7" w:rsidRPr="00891F84" w:rsidRDefault="008B34F7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2018 года в области участились факты выпадения детей из окон, при этом практически все случае произошли во внешне благополучных семьях, не попадавших в поле зрения органов системы профилактики. </w:t>
      </w:r>
    </w:p>
    <w:p w:rsidR="00891F84" w:rsidRPr="00891F84" w:rsidRDefault="00891F84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Человеку свойственно руководствоваться личным опытом, если родитель уже несколько раз – оставлял детей одних и ничего не произошло, то делает ошибочный вывод, что и дальше ничего не случится, </w:t>
      </w:r>
      <w:proofErr w:type="gramStart"/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 к сожалению результатом может быть несчастный случай – вплоть до гибели ребенка.</w:t>
      </w:r>
    </w:p>
    <w:p w:rsidR="00CA5F6C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CA5F6C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CA5F6C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 то, что Уголовный кодекс Российской Федерации (УК РФ) не содержит прямой статьи, предусматривающей ответственность за оставление ребенка одного дома, ряд норм уголовного законодательства позволяют привлечь виновное лицо к уголовной ответственности, в.т.ч. когда наступает гибель ребенка, причиняется вред его здоровью.</w:t>
      </w:r>
    </w:p>
    <w:p w:rsidR="00CA5F6C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непредоставлении</w:t>
      </w:r>
      <w:proofErr w:type="spellEnd"/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CA5F6C" w:rsidRPr="00891F84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125 УК РФ («Оставление в опасности»), предусмотрены меры наказания для лиц, которые в т.ч.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т.ч.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CA5F6C" w:rsidRDefault="00CA5F6C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</w:t>
      </w:r>
      <w:r w:rsidR="00891F84">
        <w:rPr>
          <w:rFonts w:ascii="Times New Roman" w:eastAsia="Times New Roman" w:hAnsi="Times New Roman" w:cs="Times New Roman"/>
          <w:sz w:val="26"/>
          <w:szCs w:val="26"/>
          <w:lang w:eastAsia="ru-RU"/>
        </w:rPr>
        <w:t>яжких последствий в виде смерти.</w:t>
      </w:r>
    </w:p>
    <w:p w:rsidR="00891F84" w:rsidRPr="00891F84" w:rsidRDefault="00891F84" w:rsidP="00891F8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F84" w:rsidRDefault="00CA5F6C" w:rsidP="00891F84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родители! </w:t>
      </w:r>
    </w:p>
    <w:p w:rsidR="00CA5F6C" w:rsidRPr="00891F84" w:rsidRDefault="00CA5F6C" w:rsidP="00891F84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Позаботьтесь о безопасности своих детей и не оставляйте их без присмотра.</w:t>
      </w:r>
    </w:p>
    <w:p w:rsidR="008B34F7" w:rsidRDefault="008B34F7" w:rsidP="00891F8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F84" w:rsidRPr="00891F84" w:rsidRDefault="00891F84" w:rsidP="00891F8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6C" w:rsidRPr="00891F84" w:rsidRDefault="00891F84" w:rsidP="00891F8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91F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Прокуратура города Черемхово </w:t>
      </w:r>
    </w:p>
    <w:sectPr w:rsidR="00CA5F6C" w:rsidRPr="00891F84" w:rsidSect="00891F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6C"/>
    <w:rsid w:val="001967D6"/>
    <w:rsid w:val="003506AB"/>
    <w:rsid w:val="00402595"/>
    <w:rsid w:val="00451C1A"/>
    <w:rsid w:val="00504476"/>
    <w:rsid w:val="006B45F3"/>
    <w:rsid w:val="007F6BDF"/>
    <w:rsid w:val="00891F84"/>
    <w:rsid w:val="008B34F7"/>
    <w:rsid w:val="009C519A"/>
    <w:rsid w:val="009D1F4D"/>
    <w:rsid w:val="00BF41BD"/>
    <w:rsid w:val="00CA5F6C"/>
    <w:rsid w:val="00F8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4"/>
  </w:style>
  <w:style w:type="paragraph" w:styleId="1">
    <w:name w:val="heading 1"/>
    <w:basedOn w:val="a"/>
    <w:link w:val="10"/>
    <w:uiPriority w:val="9"/>
    <w:qFormat/>
    <w:rsid w:val="00CA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2018-09-02T11:39:00Z</cp:lastPrinted>
  <dcterms:created xsi:type="dcterms:W3CDTF">2018-08-31T11:10:00Z</dcterms:created>
  <dcterms:modified xsi:type="dcterms:W3CDTF">2018-09-02T11:50:00Z</dcterms:modified>
</cp:coreProperties>
</file>